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833"/>
        <w:gridCol w:w="934"/>
        <w:gridCol w:w="784"/>
        <w:gridCol w:w="826"/>
        <w:gridCol w:w="733"/>
        <w:gridCol w:w="711"/>
        <w:gridCol w:w="849"/>
        <w:gridCol w:w="784"/>
        <w:gridCol w:w="1096"/>
        <w:gridCol w:w="931"/>
        <w:gridCol w:w="829"/>
        <w:gridCol w:w="1038"/>
        <w:gridCol w:w="556"/>
        <w:gridCol w:w="670"/>
        <w:gridCol w:w="617"/>
        <w:gridCol w:w="960"/>
      </w:tblGrid>
      <w:tr w:rsidR="00A569FA" w:rsidRPr="00A569FA" w:rsidTr="009774A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69FA">
              <w:rPr>
                <w:rFonts w:ascii="Arial" w:eastAsia="Times New Roman" w:hAnsi="Arial" w:cs="Arial"/>
                <w:b/>
                <w:bCs/>
                <w:lang w:eastAsia="ru-RU"/>
              </w:rPr>
              <w:t>УТВЕРЖДЕНО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569FA" w:rsidRPr="00A569FA" w:rsidTr="009774AF">
        <w:trPr>
          <w:trHeight w:val="13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69FA">
              <w:rPr>
                <w:rFonts w:ascii="Arial" w:eastAsia="Times New Roman" w:hAnsi="Arial" w:cs="Arial"/>
                <w:lang w:eastAsia="ru-RU"/>
              </w:rPr>
              <w:t>Приказ Федеральной антимонопольной службы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569FA" w:rsidRPr="00A569FA" w:rsidTr="009774AF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4AF" w:rsidRDefault="00A569FA" w:rsidP="00977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69FA">
              <w:rPr>
                <w:rFonts w:ascii="Arial" w:eastAsia="Times New Roman" w:hAnsi="Arial" w:cs="Arial"/>
                <w:lang w:eastAsia="ru-RU"/>
              </w:rPr>
              <w:t>от 27 ноября 2018 года</w:t>
            </w:r>
          </w:p>
          <w:p w:rsidR="00A569FA" w:rsidRPr="00A569FA" w:rsidRDefault="00A569FA" w:rsidP="00977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69FA">
              <w:rPr>
                <w:rFonts w:ascii="Arial" w:eastAsia="Times New Roman" w:hAnsi="Arial" w:cs="Arial"/>
                <w:lang w:eastAsia="ru-RU"/>
              </w:rPr>
              <w:t>№ 1649а/18-ДСП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569FA" w:rsidRPr="00A569FA" w:rsidTr="009774AF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569FA" w:rsidRPr="00A569FA" w:rsidTr="009774AF">
        <w:trPr>
          <w:trHeight w:val="31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A569FA" w:rsidRPr="00A569FA" w:rsidTr="009774AF">
        <w:trPr>
          <w:trHeight w:val="315"/>
        </w:trPr>
        <w:tc>
          <w:tcPr>
            <w:tcW w:w="164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Технологический расход электрической энергии (потери) в электрических сетях на 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69FA" w:rsidRPr="00A569FA" w:rsidTr="009774AF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1-е пол.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2-е пол.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69FA" w:rsidRPr="00A569FA" w:rsidTr="009774A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«Комиавиатранс»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Потери в электрической сети. </w:t>
            </w:r>
            <w:proofErr w:type="spellStart"/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Втч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0,0453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69FA" w:rsidRPr="00A569FA" w:rsidTr="009774A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4AF" w:rsidRDefault="009774AF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</w:t>
            </w:r>
          </w:p>
          <w:p w:rsidR="00A569FA" w:rsidRPr="00A569FA" w:rsidRDefault="00A569FA" w:rsidP="00C7170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«Комиавиатранс</w:t>
            </w:r>
            <w:r w:rsidR="00977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Потери мощности в сети. МВт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FA" w:rsidRPr="00A569FA" w:rsidRDefault="00A569FA" w:rsidP="00A56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69FA" w:rsidRPr="00A569FA" w:rsidTr="009774AF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FA" w:rsidRPr="00A569FA" w:rsidRDefault="00A569FA" w:rsidP="00A56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71DF0" w:rsidRPr="00A569FA" w:rsidRDefault="00471DF0" w:rsidP="00A569FA">
      <w:pPr>
        <w:ind w:left="-567" w:firstLine="567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71DF0" w:rsidRPr="00A569FA" w:rsidSect="00A569FA">
      <w:pgSz w:w="16838" w:h="11906" w:orient="landscape" w:code="9"/>
      <w:pgMar w:top="709" w:right="1245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FA"/>
    <w:rsid w:val="000A6D4A"/>
    <w:rsid w:val="00471DF0"/>
    <w:rsid w:val="00473C5D"/>
    <w:rsid w:val="006F7F3A"/>
    <w:rsid w:val="009774AF"/>
    <w:rsid w:val="00A569FA"/>
    <w:rsid w:val="00BA49DF"/>
    <w:rsid w:val="00C7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ws-aigul</dc:creator>
  <cp:lastModifiedBy>ws-aigul</cp:lastModifiedBy>
  <cp:revision>3</cp:revision>
  <dcterms:created xsi:type="dcterms:W3CDTF">2019-01-29T10:36:00Z</dcterms:created>
  <dcterms:modified xsi:type="dcterms:W3CDTF">2019-01-30T05:22:00Z</dcterms:modified>
</cp:coreProperties>
</file>